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eastAsia="Times New Roman" w:cs="Arial"/>
          <w:b/>
          <w:bCs/>
          <w:sz w:val="24"/>
          <w:szCs w:val="24"/>
        </w:rPr>
      </w:pPr>
      <w:r>
        <w:rPr>
          <w:rFonts w:eastAsia="Times New Roman" w:cs="Arial" w:ascii="Arial" w:hAnsi="Arial"/>
          <w:b/>
          <w:bCs/>
          <w:sz w:val="24"/>
          <w:szCs w:val="24"/>
        </w:rPr>
        <mc:AlternateContent>
          <mc:Choice Requires="wps">
            <w:drawing>
              <wp:anchor behindDoc="0" distT="0" distB="12700" distL="0" distR="28575" simplePos="0" locked="0" layoutInCell="0" allowOverlap="1" relativeHeight="2" wp14:anchorId="198DF114">
                <wp:simplePos x="0" y="0"/>
                <wp:positionH relativeFrom="margin">
                  <wp:posOffset>-165100</wp:posOffset>
                </wp:positionH>
                <wp:positionV relativeFrom="paragraph">
                  <wp:posOffset>-612140</wp:posOffset>
                </wp:positionV>
                <wp:extent cx="6372225" cy="2082800"/>
                <wp:effectExtent l="5715" t="5080" r="4445" b="5080"/>
                <wp:wrapNone/>
                <wp:docPr id="1" name="Rettangolo 1"/>
                <a:graphic xmlns:a="http://schemas.openxmlformats.org/drawingml/2006/main">
                  <a:graphicData uri="http://schemas.microsoft.com/office/word/2010/wordprocessingShape">
                    <wps:wsp>
                      <wps:cNvSpPr/>
                      <wps:spPr>
                        <a:xfrm>
                          <a:off x="0" y="0"/>
                          <a:ext cx="6372360" cy="2082960"/>
                        </a:xfrm>
                        <a:prstGeom prst="rect">
                          <a:avLst/>
                        </a:prstGeom>
                        <a:solidFill>
                          <a:srgbClr val="ffffff"/>
                        </a:solidFill>
                        <a:ln w="9525">
                          <a:solidFill>
                            <a:srgbClr val="000000"/>
                          </a:solidFill>
                          <a:miter/>
                        </a:ln>
                      </wps:spPr>
                      <wps:style>
                        <a:lnRef idx="0"/>
                        <a:fillRef idx="0"/>
                        <a:effectRef idx="0"/>
                        <a:fontRef idx="minor"/>
                      </wps:style>
                      <wps:txbx>
                        <w:txbxContent>
                          <w:p>
                            <w:pPr>
                              <w:pStyle w:val="Heading3"/>
                              <w:spacing w:before="22" w:after="0"/>
                              <w:ind w:left="0" w:right="1569"/>
                              <w:rPr>
                                <w:rFonts w:ascii="Calibri" w:hAnsi="Calibri" w:eastAsia="Times New Roman" w:cs="Calibri" w:asciiTheme="minorHAnsi" w:cstheme="minorHAnsi" w:hAnsiTheme="minorHAnsi"/>
                                <w:sz w:val="20"/>
                                <w:szCs w:val="20"/>
                                <w:lang w:eastAsia="it-IT"/>
                              </w:rPr>
                            </w:pPr>
                            <w:r>
                              <w:rPr>
                                <w:rFonts w:eastAsia="Times New Roman" w:cs="Calibri" w:ascii="Calibri" w:hAnsi="Calibri" w:asciiTheme="minorHAnsi" w:cstheme="minorHAnsi" w:hAnsiTheme="minorHAnsi"/>
                                <w:color w:val="000000"/>
                                <w:sz w:val="20"/>
                                <w:szCs w:val="20"/>
                                <w:u w:val="single"/>
                              </w:rPr>
                              <w:t>ALLEGATO B</w:t>
                            </w:r>
                            <w:r>
                              <w:rPr>
                                <w:rFonts w:eastAsia="Times New Roman" w:cs="Calibri" w:ascii="Calibri" w:hAnsi="Calibri" w:asciiTheme="minorHAnsi" w:cstheme="minorHAnsi" w:hAnsiTheme="minorHAnsi"/>
                                <w:color w:val="000000"/>
                                <w:sz w:val="20"/>
                                <w:szCs w:val="20"/>
                              </w:rPr>
                              <w:t xml:space="preserve"> - </w:t>
                            </w:r>
                            <w:r>
                              <w:rPr>
                                <w:rFonts w:eastAsia="Times New Roman" w:cs="Calibri" w:ascii="Calibri" w:hAnsi="Calibri" w:asciiTheme="minorHAnsi" w:cstheme="minorHAnsi" w:hAnsiTheme="minorHAnsi"/>
                                <w:color w:val="000000"/>
                                <w:sz w:val="20"/>
                                <w:szCs w:val="20"/>
                                <w:lang w:eastAsia="it-IT"/>
                              </w:rPr>
                              <w:t>DICHIARAZIONE DI INSUSSISTENZA DI CAUSE DI INCOMPATIBILITÀ</w:t>
                            </w:r>
                          </w:p>
                          <w:p>
                            <w:pPr>
                              <w:pStyle w:val="Contenutocornice"/>
                              <w:spacing w:before="0" w:after="0"/>
                              <w:jc w:val="both"/>
                              <w:rPr>
                                <w:rFonts w:eastAsia="Times New Roman" w:cs="Calibri"/>
                                <w:b/>
                                <w:bCs/>
                                <w:sz w:val="20"/>
                                <w:szCs w:val="20"/>
                              </w:rPr>
                            </w:pPr>
                            <w:r>
                              <w:rPr>
                                <w:rFonts w:eastAsia="Calibri" w:cs="Calibri"/>
                                <w:b/>
                                <w:bCs/>
                                <w:color w:val="000000"/>
                                <w:sz w:val="20"/>
                                <w:szCs w:val="20"/>
                              </w:rPr>
                              <w:t>Procedura di selezione di PERSONALE INTERNO per il conferimento di incarichi individuali aventi ad oggetto</w:t>
                            </w:r>
                            <w:bookmarkStart w:id="0" w:name="_Hlk129763263"/>
                            <w:r>
                              <w:rPr>
                                <w:rFonts w:eastAsia="Times New Roman" w:cs="Calibri"/>
                                <w:b/>
                                <w:bCs/>
                                <w:color w:val="000000"/>
                                <w:sz w:val="20"/>
                                <w:szCs w:val="20"/>
                              </w:rPr>
                              <w:t xml:space="preserve">: </w:t>
                            </w:r>
                            <w:bookmarkEnd w:id="0"/>
                          </w:p>
                          <w:p>
                            <w:pPr>
                              <w:pStyle w:val="Contenutocornice"/>
                              <w:spacing w:before="0" w:after="0"/>
                              <w:jc w:val="both"/>
                              <w:rPr>
                                <w:rFonts w:ascii="Calibri" w:hAnsi="Calibri" w:eastAsia="Times New Roman" w:cs="Calibri"/>
                                <w:b/>
                                <w:bCs/>
                                <w:sz w:val="20"/>
                                <w:szCs w:val="20"/>
                              </w:rPr>
                            </w:pPr>
                            <w:r>
                              <w:rPr>
                                <w:rFonts w:eastAsia="Times New Roman" w:cs="Calibri"/>
                                <w:b/>
                                <w:bCs/>
                                <w:color w:val="000000"/>
                                <w:sz w:val="20"/>
                                <w:szCs w:val="20"/>
                              </w:rPr>
                              <w:t xml:space="preserve">n. 2 incarichi individuali in qualità di ESPERTO per la realizzazione di LABORATORI DI FORMAZIONE SUL CAMPO; </w:t>
                            </w:r>
                          </w:p>
                          <w:p>
                            <w:pPr>
                              <w:pStyle w:val="Contenutocornice"/>
                              <w:spacing w:before="0" w:after="0"/>
                              <w:jc w:val="both"/>
                              <w:rPr>
                                <w:rFonts w:ascii="Calibri" w:hAnsi="Calibri" w:eastAsia="Times New Roman" w:cs="Calibri"/>
                                <w:b/>
                                <w:bCs/>
                                <w:sz w:val="20"/>
                                <w:szCs w:val="20"/>
                              </w:rPr>
                            </w:pPr>
                            <w:r>
                              <w:rPr>
                                <w:rFonts w:eastAsia="Times New Roman" w:cs="Calibri"/>
                                <w:b/>
                                <w:bCs/>
                                <w:color w:val="000000"/>
                                <w:sz w:val="20"/>
                                <w:szCs w:val="20"/>
                              </w:rPr>
                              <w:t xml:space="preserve">n. 2 incarichi individuali in qualità TUTOR per la realizzazione di LABORATORI DI FORMAZIONE SUL CAMPO; </w:t>
                            </w:r>
                          </w:p>
                          <w:p>
                            <w:pPr>
                              <w:pStyle w:val="Contenutocornice"/>
                              <w:spacing w:before="0" w:after="0"/>
                              <w:contextualSpacing/>
                              <w:jc w:val="center"/>
                              <w:rPr>
                                <w:b/>
                                <w:bCs/>
                                <w:sz w:val="20"/>
                                <w:szCs w:val="20"/>
                              </w:rPr>
                            </w:pPr>
                            <w:r>
                              <w:rPr>
                                <w:rFonts w:cs="Calibri" w:cstheme="minorHAnsi"/>
                                <w:b/>
                                <w:bCs/>
                                <w:color w:val="000000"/>
                                <w:sz w:val="20"/>
                                <w:szCs w:val="20"/>
                              </w:rPr>
                              <w:t xml:space="preserve">Formazione del personale scolastico per la transizione digitale </w:t>
                            </w:r>
                          </w:p>
                          <w:p>
                            <w:pPr>
                              <w:pStyle w:val="Contenutocornice"/>
                              <w:spacing w:before="0" w:after="0"/>
                              <w:contextualSpacing/>
                              <w:jc w:val="center"/>
                              <w:rPr>
                                <w:b/>
                                <w:bCs/>
                                <w:sz w:val="20"/>
                                <w:szCs w:val="20"/>
                              </w:rPr>
                            </w:pPr>
                            <w:r>
                              <w:rPr>
                                <w:b/>
                                <w:bCs/>
                                <w:color w:val="000000"/>
                                <w:sz w:val="20"/>
                                <w:szCs w:val="20"/>
                              </w:rPr>
                              <w:t>(D.M. n. 66/2023)</w:t>
                            </w:r>
                          </w:p>
                          <w:p>
                            <w:pPr>
                              <w:pStyle w:val="Contenutocornice"/>
                              <w:spacing w:before="0" w:after="0"/>
                              <w:contextualSpacing/>
                              <w:jc w:val="center"/>
                              <w:rPr>
                                <w:rFonts w:cs="Calibri" w:cstheme="minorHAnsi"/>
                                <w:b/>
                                <w:bCs/>
                                <w:i/>
                                <w:i/>
                                <w:iCs/>
                                <w:sz w:val="20"/>
                                <w:szCs w:val="20"/>
                              </w:rPr>
                            </w:pPr>
                            <w:r>
                              <w:rPr/>
                            </w:r>
                          </w:p>
                          <w:p>
                            <w:pPr>
                              <w:pStyle w:val="Contenutocornice"/>
                              <w:spacing w:before="0" w:after="0"/>
                              <w:contextualSpacing/>
                              <w:jc w:val="center"/>
                              <w:rPr>
                                <w:rFonts w:cs="Calibri" w:cstheme="minorHAnsi"/>
                                <w:b/>
                                <w:bCs/>
                                <w:i/>
                                <w:i/>
                                <w:iCs/>
                                <w:sz w:val="20"/>
                                <w:szCs w:val="20"/>
                              </w:rPr>
                            </w:pPr>
                            <w:r>
                              <w:rPr>
                                <w:rFonts w:cs="Calibri" w:cstheme="minorHAnsi"/>
                                <w:b/>
                                <w:bCs/>
                                <w:color w:val="000000"/>
                                <w:sz w:val="20"/>
                                <w:szCs w:val="20"/>
                              </w:rPr>
                              <w:t xml:space="preserve">Titolo del Progetto: </w:t>
                            </w:r>
                            <w:r>
                              <w:rPr>
                                <w:rFonts w:cs="Calibri" w:cstheme="minorHAnsi"/>
                                <w:b/>
                                <w:bCs/>
                                <w:i/>
                                <w:iCs/>
                                <w:color w:val="000000"/>
                                <w:sz w:val="20"/>
                                <w:szCs w:val="20"/>
                              </w:rPr>
                              <w:t>“Digitalmente Avanzati”</w:t>
                            </w:r>
                          </w:p>
                          <w:p>
                            <w:pPr>
                              <w:pStyle w:val="Contenutocornice"/>
                              <w:spacing w:before="0" w:after="0"/>
                              <w:contextualSpacing/>
                              <w:jc w:val="both"/>
                              <w:rPr>
                                <w:rFonts w:cs="Calibri" w:cstheme="minorHAnsi"/>
                                <w:b/>
                                <w:bCs/>
                                <w:sz w:val="20"/>
                                <w:szCs w:val="20"/>
                              </w:rPr>
                            </w:pPr>
                            <w:r>
                              <w:rPr>
                                <w:rFonts w:cs="Calibri" w:cstheme="minorHAnsi"/>
                                <w:b/>
                                <w:bCs/>
                                <w:color w:val="000000"/>
                                <w:sz w:val="20"/>
                                <w:szCs w:val="20"/>
                              </w:rPr>
                              <w:t xml:space="preserve"> </w:t>
                            </w:r>
                            <w:r>
                              <w:rPr>
                                <w:rFonts w:cs="Calibri" w:cstheme="minorHAnsi"/>
                                <w:b/>
                                <w:bCs/>
                                <w:color w:val="000000"/>
                                <w:sz w:val="20"/>
                                <w:szCs w:val="20"/>
                              </w:rPr>
                              <w:t xml:space="preserve">C.U.P.  C74D23003580006 </w:t>
                            </w:r>
                          </w:p>
                          <w:p>
                            <w:pPr>
                              <w:pStyle w:val="Contenutocornice"/>
                              <w:spacing w:before="0" w:after="0"/>
                              <w:contextualSpacing/>
                              <w:jc w:val="both"/>
                              <w:rPr>
                                <w:rFonts w:cs="Calibri" w:cstheme="minorHAnsi"/>
                                <w:b/>
                                <w:bCs/>
                                <w:sz w:val="20"/>
                                <w:szCs w:val="20"/>
                              </w:rPr>
                            </w:pPr>
                            <w:r>
                              <w:rPr>
                                <w:rFonts w:cs="Calibri" w:cstheme="minorHAnsi"/>
                                <w:b/>
                                <w:bCs/>
                                <w:color w:val="000000"/>
                                <w:sz w:val="20"/>
                                <w:szCs w:val="20"/>
                              </w:rPr>
                              <w:t>Codice progetto M4C1/2.1-2023-1222-P-43569 </w:t>
                            </w:r>
                          </w:p>
                        </w:txbxContent>
                      </wps:txbx>
                      <wps:bodyPr anchor="t" upright="1">
                        <a:noAutofit/>
                      </wps:bodyPr>
                    </wps:wsp>
                  </a:graphicData>
                </a:graphic>
              </wp:anchor>
            </w:drawing>
          </mc:Choice>
          <mc:Fallback>
            <w:pict>
              <v:rect id="shape_0" ID="Rettangolo 1" path="m0,0l-2147483645,0l-2147483645,-2147483646l0,-2147483646xe" fillcolor="white" stroked="t" o:allowincell="f" style="position:absolute;margin-left:-13pt;margin-top:-48.2pt;width:501.7pt;height:163.95pt;mso-wrap-style:square;v-text-anchor:top;mso-position-horizontal-relative:margin" wp14:anchorId="198DF114">
                <v:fill o:detectmouseclick="t" type="solid" color2="black"/>
                <v:stroke color="black" weight="9360" joinstyle="miter" endcap="flat"/>
                <v:textbox>
                  <w:txbxContent>
                    <w:p>
                      <w:pPr>
                        <w:pStyle w:val="Heading3"/>
                        <w:spacing w:before="22" w:after="0"/>
                        <w:ind w:left="0" w:right="1569"/>
                        <w:rPr>
                          <w:rFonts w:ascii="Calibri" w:hAnsi="Calibri" w:eastAsia="Times New Roman" w:cs="Calibri" w:asciiTheme="minorHAnsi" w:cstheme="minorHAnsi" w:hAnsiTheme="minorHAnsi"/>
                          <w:sz w:val="20"/>
                          <w:szCs w:val="20"/>
                          <w:lang w:eastAsia="it-IT"/>
                        </w:rPr>
                      </w:pPr>
                      <w:r>
                        <w:rPr>
                          <w:rFonts w:eastAsia="Times New Roman" w:cs="Calibri" w:ascii="Calibri" w:hAnsi="Calibri" w:asciiTheme="minorHAnsi" w:cstheme="minorHAnsi" w:hAnsiTheme="minorHAnsi"/>
                          <w:color w:val="000000"/>
                          <w:sz w:val="20"/>
                          <w:szCs w:val="20"/>
                          <w:u w:val="single"/>
                        </w:rPr>
                        <w:t>ALLEGATO B</w:t>
                      </w:r>
                      <w:r>
                        <w:rPr>
                          <w:rFonts w:eastAsia="Times New Roman" w:cs="Calibri" w:ascii="Calibri" w:hAnsi="Calibri" w:asciiTheme="minorHAnsi" w:cstheme="minorHAnsi" w:hAnsiTheme="minorHAnsi"/>
                          <w:color w:val="000000"/>
                          <w:sz w:val="20"/>
                          <w:szCs w:val="20"/>
                        </w:rPr>
                        <w:t xml:space="preserve"> - </w:t>
                      </w:r>
                      <w:r>
                        <w:rPr>
                          <w:rFonts w:eastAsia="Times New Roman" w:cs="Calibri" w:ascii="Calibri" w:hAnsi="Calibri" w:asciiTheme="minorHAnsi" w:cstheme="minorHAnsi" w:hAnsiTheme="minorHAnsi"/>
                          <w:color w:val="000000"/>
                          <w:sz w:val="20"/>
                          <w:szCs w:val="20"/>
                          <w:lang w:eastAsia="it-IT"/>
                        </w:rPr>
                        <w:t>DICHIARAZIONE DI INSUSSISTENZA DI CAUSE DI INCOMPATIBILITÀ</w:t>
                      </w:r>
                    </w:p>
                    <w:p>
                      <w:pPr>
                        <w:pStyle w:val="Contenutocornice"/>
                        <w:spacing w:before="0" w:after="0"/>
                        <w:jc w:val="both"/>
                        <w:rPr>
                          <w:rFonts w:eastAsia="Times New Roman" w:cs="Calibri"/>
                          <w:b/>
                          <w:bCs/>
                          <w:sz w:val="20"/>
                          <w:szCs w:val="20"/>
                        </w:rPr>
                      </w:pPr>
                      <w:r>
                        <w:rPr>
                          <w:rFonts w:eastAsia="Calibri" w:cs="Calibri"/>
                          <w:b/>
                          <w:bCs/>
                          <w:color w:val="000000"/>
                          <w:sz w:val="20"/>
                          <w:szCs w:val="20"/>
                        </w:rPr>
                        <w:t>Procedura di selezione di PERSONALE INTERNO per il conferimento di incarichi individuali aventi ad oggetto</w:t>
                      </w:r>
                      <w:bookmarkStart w:id="1" w:name="_Hlk129763263"/>
                      <w:r>
                        <w:rPr>
                          <w:rFonts w:eastAsia="Times New Roman" w:cs="Calibri"/>
                          <w:b/>
                          <w:bCs/>
                          <w:color w:val="000000"/>
                          <w:sz w:val="20"/>
                          <w:szCs w:val="20"/>
                        </w:rPr>
                        <w:t xml:space="preserve">: </w:t>
                      </w:r>
                      <w:bookmarkEnd w:id="1"/>
                    </w:p>
                    <w:p>
                      <w:pPr>
                        <w:pStyle w:val="Contenutocornice"/>
                        <w:spacing w:before="0" w:after="0"/>
                        <w:jc w:val="both"/>
                        <w:rPr>
                          <w:rFonts w:ascii="Calibri" w:hAnsi="Calibri" w:eastAsia="Times New Roman" w:cs="Calibri"/>
                          <w:b/>
                          <w:bCs/>
                          <w:sz w:val="20"/>
                          <w:szCs w:val="20"/>
                        </w:rPr>
                      </w:pPr>
                      <w:r>
                        <w:rPr>
                          <w:rFonts w:eastAsia="Times New Roman" w:cs="Calibri"/>
                          <w:b/>
                          <w:bCs/>
                          <w:color w:val="000000"/>
                          <w:sz w:val="20"/>
                          <w:szCs w:val="20"/>
                        </w:rPr>
                        <w:t xml:space="preserve">n. 2 incarichi individuali in qualità di ESPERTO per la realizzazione di LABORATORI DI FORMAZIONE SUL CAMPO; </w:t>
                      </w:r>
                    </w:p>
                    <w:p>
                      <w:pPr>
                        <w:pStyle w:val="Contenutocornice"/>
                        <w:spacing w:before="0" w:after="0"/>
                        <w:jc w:val="both"/>
                        <w:rPr>
                          <w:rFonts w:ascii="Calibri" w:hAnsi="Calibri" w:eastAsia="Times New Roman" w:cs="Calibri"/>
                          <w:b/>
                          <w:bCs/>
                          <w:sz w:val="20"/>
                          <w:szCs w:val="20"/>
                        </w:rPr>
                      </w:pPr>
                      <w:r>
                        <w:rPr>
                          <w:rFonts w:eastAsia="Times New Roman" w:cs="Calibri"/>
                          <w:b/>
                          <w:bCs/>
                          <w:color w:val="000000"/>
                          <w:sz w:val="20"/>
                          <w:szCs w:val="20"/>
                        </w:rPr>
                        <w:t xml:space="preserve">n. 2 incarichi individuali in qualità TUTOR per la realizzazione di LABORATORI DI FORMAZIONE SUL CAMPO; </w:t>
                      </w:r>
                    </w:p>
                    <w:p>
                      <w:pPr>
                        <w:pStyle w:val="Contenutocornice"/>
                        <w:spacing w:before="0" w:after="0"/>
                        <w:contextualSpacing/>
                        <w:jc w:val="center"/>
                        <w:rPr>
                          <w:b/>
                          <w:bCs/>
                          <w:sz w:val="20"/>
                          <w:szCs w:val="20"/>
                        </w:rPr>
                      </w:pPr>
                      <w:r>
                        <w:rPr>
                          <w:rFonts w:cs="Calibri" w:cstheme="minorHAnsi"/>
                          <w:b/>
                          <w:bCs/>
                          <w:color w:val="000000"/>
                          <w:sz w:val="20"/>
                          <w:szCs w:val="20"/>
                        </w:rPr>
                        <w:t xml:space="preserve">Formazione del personale scolastico per la transizione digitale </w:t>
                      </w:r>
                    </w:p>
                    <w:p>
                      <w:pPr>
                        <w:pStyle w:val="Contenutocornice"/>
                        <w:spacing w:before="0" w:after="0"/>
                        <w:contextualSpacing/>
                        <w:jc w:val="center"/>
                        <w:rPr>
                          <w:b/>
                          <w:bCs/>
                          <w:sz w:val="20"/>
                          <w:szCs w:val="20"/>
                        </w:rPr>
                      </w:pPr>
                      <w:r>
                        <w:rPr>
                          <w:b/>
                          <w:bCs/>
                          <w:color w:val="000000"/>
                          <w:sz w:val="20"/>
                          <w:szCs w:val="20"/>
                        </w:rPr>
                        <w:t>(D.M. n. 66/2023)</w:t>
                      </w:r>
                    </w:p>
                    <w:p>
                      <w:pPr>
                        <w:pStyle w:val="Contenutocornice"/>
                        <w:spacing w:before="0" w:after="0"/>
                        <w:contextualSpacing/>
                        <w:jc w:val="center"/>
                        <w:rPr>
                          <w:rFonts w:cs="Calibri" w:cstheme="minorHAnsi"/>
                          <w:b/>
                          <w:bCs/>
                          <w:i/>
                          <w:i/>
                          <w:iCs/>
                          <w:sz w:val="20"/>
                          <w:szCs w:val="20"/>
                        </w:rPr>
                      </w:pPr>
                      <w:r>
                        <w:rPr/>
                      </w:r>
                    </w:p>
                    <w:p>
                      <w:pPr>
                        <w:pStyle w:val="Contenutocornice"/>
                        <w:spacing w:before="0" w:after="0"/>
                        <w:contextualSpacing/>
                        <w:jc w:val="center"/>
                        <w:rPr>
                          <w:rFonts w:cs="Calibri" w:cstheme="minorHAnsi"/>
                          <w:b/>
                          <w:bCs/>
                          <w:i/>
                          <w:i/>
                          <w:iCs/>
                          <w:sz w:val="20"/>
                          <w:szCs w:val="20"/>
                        </w:rPr>
                      </w:pPr>
                      <w:r>
                        <w:rPr>
                          <w:rFonts w:cs="Calibri" w:cstheme="minorHAnsi"/>
                          <w:b/>
                          <w:bCs/>
                          <w:color w:val="000000"/>
                          <w:sz w:val="20"/>
                          <w:szCs w:val="20"/>
                        </w:rPr>
                        <w:t xml:space="preserve">Titolo del Progetto: </w:t>
                      </w:r>
                      <w:r>
                        <w:rPr>
                          <w:rFonts w:cs="Calibri" w:cstheme="minorHAnsi"/>
                          <w:b/>
                          <w:bCs/>
                          <w:i/>
                          <w:iCs/>
                          <w:color w:val="000000"/>
                          <w:sz w:val="20"/>
                          <w:szCs w:val="20"/>
                        </w:rPr>
                        <w:t>“Digitalmente Avanzati”</w:t>
                      </w:r>
                    </w:p>
                    <w:p>
                      <w:pPr>
                        <w:pStyle w:val="Contenutocornice"/>
                        <w:spacing w:before="0" w:after="0"/>
                        <w:contextualSpacing/>
                        <w:jc w:val="both"/>
                        <w:rPr>
                          <w:rFonts w:cs="Calibri" w:cstheme="minorHAnsi"/>
                          <w:b/>
                          <w:bCs/>
                          <w:sz w:val="20"/>
                          <w:szCs w:val="20"/>
                        </w:rPr>
                      </w:pPr>
                      <w:r>
                        <w:rPr>
                          <w:rFonts w:cs="Calibri" w:cstheme="minorHAnsi"/>
                          <w:b/>
                          <w:bCs/>
                          <w:color w:val="000000"/>
                          <w:sz w:val="20"/>
                          <w:szCs w:val="20"/>
                        </w:rPr>
                        <w:t xml:space="preserve"> </w:t>
                      </w:r>
                      <w:r>
                        <w:rPr>
                          <w:rFonts w:cs="Calibri" w:cstheme="minorHAnsi"/>
                          <w:b/>
                          <w:bCs/>
                          <w:color w:val="000000"/>
                          <w:sz w:val="20"/>
                          <w:szCs w:val="20"/>
                        </w:rPr>
                        <w:t xml:space="preserve">C.U.P.  C74D23003580006 </w:t>
                      </w:r>
                    </w:p>
                    <w:p>
                      <w:pPr>
                        <w:pStyle w:val="Contenutocornice"/>
                        <w:spacing w:before="0" w:after="0"/>
                        <w:contextualSpacing/>
                        <w:jc w:val="both"/>
                        <w:rPr>
                          <w:rFonts w:cs="Calibri" w:cstheme="minorHAnsi"/>
                          <w:b/>
                          <w:bCs/>
                          <w:sz w:val="20"/>
                          <w:szCs w:val="20"/>
                        </w:rPr>
                      </w:pPr>
                      <w:r>
                        <w:rPr>
                          <w:rFonts w:cs="Calibri" w:cstheme="minorHAnsi"/>
                          <w:b/>
                          <w:bCs/>
                          <w:color w:val="000000"/>
                          <w:sz w:val="20"/>
                          <w:szCs w:val="20"/>
                        </w:rPr>
                        <w:t>Codice progetto M4C1/2.1-2023-1222-P-43569 </w:t>
                      </w:r>
                    </w:p>
                  </w:txbxContent>
                </v:textbox>
                <w10:wrap type="none"/>
              </v:rect>
            </w:pict>
          </mc:Fallback>
        </mc:AlternateContent>
      </w:r>
    </w:p>
    <w:p>
      <w:pPr>
        <w:pStyle w:val="Normal"/>
        <w:spacing w:lineRule="auto" w:line="240" w:before="0" w:after="0"/>
        <w:rPr>
          <w:rFonts w:ascii="Arial" w:hAnsi="Arial" w:eastAsia="Times New Roman" w:cs="Arial"/>
          <w:b/>
          <w:bCs/>
          <w:sz w:val="24"/>
          <w:szCs w:val="24"/>
        </w:rPr>
      </w:pPr>
      <w:r>
        <w:rPr>
          <w:rFonts w:eastAsia="Times New Roman" w:cs="Arial" w:ascii="Arial" w:hAnsi="Arial"/>
          <w:b/>
          <w:bCs/>
          <w:sz w:val="24"/>
          <w:szCs w:val="24"/>
        </w:rPr>
      </w:r>
    </w:p>
    <w:p>
      <w:pPr>
        <w:pStyle w:val="Normal"/>
        <w:tabs>
          <w:tab w:val="clear" w:pos="708"/>
          <w:tab w:val="left" w:pos="10715" w:leader="none"/>
        </w:tabs>
        <w:jc w:val="center"/>
        <w:rPr>
          <w:rFonts w:ascii="Arial" w:hAnsi="Arial" w:eastAsia="Times New Roman" w:cs="Arial"/>
          <w:b/>
          <w:bCs/>
          <w:sz w:val="24"/>
          <w:szCs w:val="24"/>
        </w:rPr>
      </w:pPr>
      <w:r>
        <w:rPr>
          <w:rFonts w:eastAsia="Times New Roman" w:cs="Arial" w:ascii="Arial" w:hAnsi="Arial"/>
          <w:b/>
          <w:bCs/>
          <w:sz w:val="24"/>
          <w:szCs w:val="24"/>
        </w:rPr>
      </w:r>
    </w:p>
    <w:p>
      <w:pPr>
        <w:pStyle w:val="Normal"/>
        <w:spacing w:lineRule="auto" w:line="240" w:before="0" w:after="0"/>
        <w:rPr>
          <w:rFonts w:ascii="Arial" w:hAnsi="Arial" w:eastAsia="Times New Roman" w:cs="Arial"/>
          <w:b/>
          <w:bCs/>
          <w:sz w:val="24"/>
          <w:szCs w:val="24"/>
        </w:rPr>
      </w:pPr>
      <w:r>
        <w:rPr>
          <w:rFonts w:eastAsia="Times New Roman" w:cs="Arial" w:ascii="Arial" w:hAnsi="Arial"/>
          <w:b/>
          <w:bCs/>
          <w:sz w:val="24"/>
          <w:szCs w:val="24"/>
        </w:rPr>
      </w:r>
    </w:p>
    <w:p>
      <w:pPr>
        <w:pStyle w:val="Normal"/>
        <w:spacing w:lineRule="auto" w:line="240" w:before="0" w:after="0"/>
        <w:rPr>
          <w:rFonts w:ascii="CenturyGothic,Bold" w:hAnsi="CenturyGothic,Bold" w:cs="CenturyGothic,Bold"/>
          <w:b/>
          <w:bCs/>
          <w:sz w:val="18"/>
          <w:szCs w:val="18"/>
        </w:rPr>
      </w:pPr>
      <w:r>
        <w:rPr>
          <w:rFonts w:cs="CenturyGothic,Bold" w:ascii="CenturyGothic,Bold" w:hAnsi="CenturyGothic,Bold"/>
          <w:b/>
          <w:bCs/>
          <w:sz w:val="18"/>
          <w:szCs w:val="18"/>
        </w:rPr>
      </w:r>
    </w:p>
    <w:p>
      <w:pPr>
        <w:pStyle w:val="BodyText"/>
        <w:spacing w:before="10" w:after="0"/>
        <w:rPr>
          <w:rFonts w:ascii="Arial" w:hAnsi="Arial"/>
          <w:b/>
          <w:sz w:val="21"/>
        </w:rPr>
      </w:pPr>
      <w:r>
        <w:rPr>
          <w:rFonts w:ascii="Arial" w:hAnsi="Arial"/>
          <w:b/>
          <w:sz w:val="21"/>
        </w:rPr>
      </w:r>
    </w:p>
    <w:p>
      <w:pPr>
        <w:pStyle w:val="Normal"/>
        <w:ind w:hanging="2"/>
        <w:jc w:val="right"/>
        <w:rPr>
          <w:rFonts w:ascii="Arial" w:hAnsi="Arial" w:cs="Arial"/>
        </w:rPr>
      </w:pPr>
      <w:r>
        <w:rPr>
          <w:rFonts w:cs="Arial" w:ascii="Arial" w:hAnsi="Arial"/>
        </w:rPr>
      </w:r>
    </w:p>
    <w:p>
      <w:pPr>
        <w:pStyle w:val="Normal"/>
        <w:spacing w:before="0" w:after="0"/>
        <w:jc w:val="right"/>
        <w:rPr>
          <w:rFonts w:cs="Calibri" w:cstheme="minorHAnsi"/>
        </w:rPr>
      </w:pPr>
      <w:r>
        <w:rPr/>
      </w:r>
    </w:p>
    <w:p>
      <w:pPr>
        <w:pStyle w:val="Normal"/>
        <w:spacing w:before="0" w:after="0"/>
        <w:jc w:val="right"/>
        <w:rPr>
          <w:rFonts w:cs="Calibri" w:cstheme="minorHAnsi"/>
        </w:rPr>
      </w:pPr>
      <w:r>
        <w:rPr>
          <w:rFonts w:cs="Calibri" w:cstheme="minorHAnsi"/>
        </w:rPr>
        <w:t>AL DIRIGENTE SCOLASTICO dell’I.I.S. “CARLO LEVI”</w:t>
      </w:r>
    </w:p>
    <w:p>
      <w:pPr>
        <w:pStyle w:val="Normal"/>
        <w:spacing w:before="0" w:after="0"/>
        <w:jc w:val="right"/>
        <w:rPr>
          <w:rFonts w:cs="Calibri" w:cstheme="minorHAnsi"/>
        </w:rPr>
      </w:pPr>
      <w:r>
        <w:rPr/>
      </w:r>
    </w:p>
    <w:p>
      <w:pPr>
        <w:pStyle w:val="Normal"/>
        <w:spacing w:before="0" w:after="0"/>
        <w:jc w:val="right"/>
        <w:rPr>
          <w:rFonts w:cs="Calibri" w:cstheme="minorHAnsi"/>
        </w:rPr>
      </w:pPr>
      <w:r>
        <w:rPr/>
      </w:r>
    </w:p>
    <w:tbl>
      <w:tblPr>
        <w:tblW w:w="495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3961"/>
        <w:gridCol w:w="56"/>
        <w:gridCol w:w="611"/>
        <w:gridCol w:w="422"/>
        <w:gridCol w:w="1084"/>
        <w:gridCol w:w="830"/>
        <w:gridCol w:w="608"/>
        <w:gridCol w:w="842"/>
        <w:gridCol w:w="1126"/>
      </w:tblGrid>
      <w:tr>
        <w:trPr>
          <w:trHeight w:val="200" w:hRule="atLeast"/>
        </w:trPr>
        <w:tc>
          <w:tcPr>
            <w:tcW w:w="4017" w:type="dxa"/>
            <w:gridSpan w:val="2"/>
            <w:tcBorders>
              <w:bottom w:val="single" w:sz="4" w:space="0" w:color="000000"/>
            </w:tcBorders>
          </w:tcPr>
          <w:p>
            <w:pPr>
              <w:pStyle w:val="Normal"/>
              <w:spacing w:before="0" w:after="200"/>
              <w:ind w:hanging="2"/>
              <w:rPr>
                <w:rFonts w:eastAsia="Yu Mincho" w:cs="Calibri" w:cstheme="minorHAnsi"/>
                <w:b/>
              </w:rPr>
            </w:pPr>
            <w:r>
              <w:rPr>
                <w:rFonts w:eastAsia="Yu Mincho" w:cs="Calibri" w:cstheme="minorHAnsi"/>
              </w:rPr>
              <w:t xml:space="preserve">Il/La sottoscritto/a </w:t>
            </w:r>
          </w:p>
        </w:tc>
        <w:tc>
          <w:tcPr>
            <w:tcW w:w="2947" w:type="dxa"/>
            <w:gridSpan w:val="4"/>
            <w:tcBorders>
              <w:bottom w:val="single" w:sz="4" w:space="0" w:color="000000"/>
            </w:tcBorders>
          </w:tcPr>
          <w:p>
            <w:pPr>
              <w:pStyle w:val="Normal"/>
              <w:spacing w:before="0" w:after="200"/>
              <w:ind w:hanging="2"/>
              <w:rPr>
                <w:rFonts w:eastAsia="Yu Mincho" w:cs="Calibri" w:cstheme="minorHAnsi"/>
                <w:b/>
              </w:rPr>
            </w:pPr>
            <w:r>
              <w:rPr>
                <w:rFonts w:eastAsia="Yu Mincho" w:cs="Calibri" w:cstheme="minorHAnsi"/>
              </w:rPr>
              <w:t xml:space="preserve">                             </w:t>
            </w:r>
            <w:r>
              <w:rPr>
                <w:rFonts w:eastAsia="Yu Mincho" w:cs="Calibri" w:cstheme="minorHAnsi"/>
              </w:rPr>
              <w:t xml:space="preserve">C.F. </w:t>
            </w:r>
          </w:p>
        </w:tc>
        <w:tc>
          <w:tcPr>
            <w:tcW w:w="2576" w:type="dxa"/>
            <w:gridSpan w:val="3"/>
            <w:tcBorders>
              <w:bottom w:val="single" w:sz="4" w:space="0" w:color="000000"/>
            </w:tcBorders>
          </w:tcPr>
          <w:p>
            <w:pPr>
              <w:pStyle w:val="Normal"/>
              <w:spacing w:before="0" w:after="200"/>
              <w:ind w:hanging="2"/>
              <w:rPr>
                <w:rFonts w:eastAsia="Yu Mincho" w:cs="Calibri" w:cstheme="minorHAnsi"/>
              </w:rPr>
            </w:pPr>
            <w:r>
              <w:rPr>
                <w:rFonts w:eastAsia="Yu Mincho" w:cs="Calibri" w:cstheme="minorHAnsi"/>
              </w:rPr>
              <w:t xml:space="preserve"> </w:t>
            </w:r>
          </w:p>
        </w:tc>
      </w:tr>
      <w:tr>
        <w:trPr>
          <w:trHeight w:val="463" w:hRule="atLeast"/>
        </w:trPr>
        <w:tc>
          <w:tcPr>
            <w:tcW w:w="3961" w:type="dxa"/>
            <w:tcBorders>
              <w:top w:val="single" w:sz="4" w:space="0" w:color="000000"/>
              <w:bottom w:val="single" w:sz="4" w:space="0" w:color="000000"/>
            </w:tcBorders>
            <w:vAlign w:val="bottom"/>
          </w:tcPr>
          <w:p>
            <w:pPr>
              <w:pStyle w:val="Normal"/>
              <w:spacing w:before="0" w:after="200"/>
              <w:ind w:hanging="2"/>
              <w:rPr>
                <w:rFonts w:eastAsia="Yu Mincho" w:cs="Calibri" w:cstheme="minorHAnsi"/>
              </w:rPr>
            </w:pPr>
            <w:r>
              <w:rPr>
                <w:rFonts w:eastAsia="Yu Mincho" w:cs="Calibri" w:cstheme="minorHAnsi"/>
              </w:rPr>
              <w:t xml:space="preserve">Nato/a </w:t>
            </w:r>
          </w:p>
        </w:tc>
        <w:tc>
          <w:tcPr>
            <w:tcW w:w="56" w:type="dxa"/>
            <w:tcBorders>
              <w:top w:val="single" w:sz="4" w:space="0" w:color="000000"/>
              <w:bottom w:val="single" w:sz="4" w:space="0" w:color="000000"/>
            </w:tcBorders>
            <w:vAlign w:val="bottom"/>
          </w:tcPr>
          <w:p>
            <w:pPr>
              <w:pStyle w:val="Normal"/>
              <w:spacing w:before="0" w:after="200"/>
              <w:ind w:hanging="2"/>
              <w:rPr>
                <w:rFonts w:eastAsia="Yu Mincho" w:cs="Calibri" w:cstheme="minorHAnsi"/>
                <w:b/>
              </w:rPr>
            </w:pPr>
            <w:r>
              <w:rPr>
                <w:rFonts w:eastAsia="Yu Mincho" w:cs="Calibri" w:cstheme="minorHAnsi"/>
                <w:b/>
              </w:rPr>
            </w:r>
          </w:p>
        </w:tc>
        <w:tc>
          <w:tcPr>
            <w:tcW w:w="611" w:type="dxa"/>
            <w:tcBorders>
              <w:top w:val="single" w:sz="4" w:space="0" w:color="000000"/>
              <w:bottom w:val="single" w:sz="4" w:space="0" w:color="000000"/>
            </w:tcBorders>
            <w:vAlign w:val="bottom"/>
          </w:tcPr>
          <w:p>
            <w:pPr>
              <w:pStyle w:val="Normal"/>
              <w:spacing w:before="0" w:after="200"/>
              <w:ind w:hanging="2"/>
              <w:rPr>
                <w:rFonts w:eastAsia="Yu Mincho" w:cs="Calibri" w:cstheme="minorHAnsi"/>
              </w:rPr>
            </w:pPr>
            <w:r>
              <w:rPr>
                <w:rFonts w:eastAsia="Yu Mincho" w:cs="Calibri" w:cstheme="minorHAnsi"/>
              </w:rPr>
              <w:t>il</w:t>
            </w:r>
          </w:p>
        </w:tc>
        <w:tc>
          <w:tcPr>
            <w:tcW w:w="1506" w:type="dxa"/>
            <w:gridSpan w:val="2"/>
            <w:tcBorders>
              <w:top w:val="single" w:sz="4" w:space="0" w:color="000000"/>
              <w:bottom w:val="single" w:sz="4" w:space="0" w:color="000000"/>
            </w:tcBorders>
            <w:vAlign w:val="bottom"/>
          </w:tcPr>
          <w:p>
            <w:pPr>
              <w:pStyle w:val="Normal"/>
              <w:spacing w:before="0" w:after="200"/>
              <w:ind w:hanging="2"/>
              <w:rPr>
                <w:rFonts w:eastAsia="Yu Mincho" w:cs="Calibri" w:cstheme="minorHAnsi"/>
                <w:b/>
              </w:rPr>
            </w:pPr>
            <w:r>
              <w:rPr>
                <w:rFonts w:eastAsia="Yu Mincho" w:cs="Calibri" w:cstheme="minorHAnsi"/>
                <w:b/>
              </w:rPr>
            </w:r>
          </w:p>
        </w:tc>
        <w:tc>
          <w:tcPr>
            <w:tcW w:w="1438" w:type="dxa"/>
            <w:gridSpan w:val="2"/>
            <w:tcBorders>
              <w:top w:val="single" w:sz="4" w:space="0" w:color="000000"/>
              <w:bottom w:val="single" w:sz="4" w:space="0" w:color="000000"/>
            </w:tcBorders>
            <w:vAlign w:val="bottom"/>
          </w:tcPr>
          <w:p>
            <w:pPr>
              <w:pStyle w:val="Normal"/>
              <w:spacing w:before="0" w:after="200"/>
              <w:ind w:hanging="2"/>
              <w:rPr>
                <w:rFonts w:eastAsia="Yu Mincho" w:cs="Calibri" w:cstheme="minorHAnsi"/>
              </w:rPr>
            </w:pPr>
            <w:r>
              <w:rPr>
                <w:rFonts w:eastAsia="Yu Mincho" w:cs="Calibri" w:cstheme="minorHAnsi"/>
              </w:rPr>
              <w:t xml:space="preserve">Telefono fisso </w:t>
            </w:r>
          </w:p>
        </w:tc>
        <w:tc>
          <w:tcPr>
            <w:tcW w:w="1968" w:type="dxa"/>
            <w:gridSpan w:val="2"/>
            <w:tcBorders>
              <w:top w:val="single" w:sz="4" w:space="0" w:color="000000"/>
              <w:bottom w:val="single" w:sz="4" w:space="0" w:color="000000"/>
            </w:tcBorders>
            <w:vAlign w:val="bottom"/>
          </w:tcPr>
          <w:p>
            <w:pPr>
              <w:pStyle w:val="Normal"/>
              <w:spacing w:before="0" w:after="200"/>
              <w:ind w:hanging="2"/>
              <w:rPr>
                <w:rFonts w:eastAsia="Yu Mincho" w:cs="Calibri" w:cstheme="minorHAnsi"/>
                <w:b/>
              </w:rPr>
            </w:pPr>
            <w:r>
              <w:rPr>
                <w:rFonts w:eastAsia="Yu Mincho" w:cs="Calibri" w:cstheme="minorHAnsi"/>
                <w:b/>
              </w:rPr>
            </w:r>
          </w:p>
        </w:tc>
      </w:tr>
      <w:tr>
        <w:trPr>
          <w:trHeight w:val="450" w:hRule="atLeast"/>
        </w:trPr>
        <w:tc>
          <w:tcPr>
            <w:tcW w:w="4017" w:type="dxa"/>
            <w:gridSpan w:val="2"/>
            <w:tcBorders>
              <w:top w:val="single" w:sz="4" w:space="0" w:color="000000"/>
              <w:bottom w:val="single" w:sz="4" w:space="0" w:color="000000"/>
            </w:tcBorders>
            <w:vAlign w:val="bottom"/>
          </w:tcPr>
          <w:p>
            <w:pPr>
              <w:pStyle w:val="Normal"/>
              <w:spacing w:before="0" w:after="200"/>
              <w:ind w:hanging="2"/>
              <w:jc w:val="both"/>
              <w:rPr>
                <w:rFonts w:eastAsia="Yu Mincho" w:cs="Calibri" w:cstheme="minorHAnsi"/>
              </w:rPr>
            </w:pPr>
            <w:r>
              <w:rPr>
                <w:rFonts w:eastAsia="Yu Mincho" w:cs="Calibri" w:cstheme="minorHAnsi"/>
              </w:rPr>
              <w:t xml:space="preserve">Telefono Cell. </w:t>
            </w:r>
          </w:p>
        </w:tc>
        <w:tc>
          <w:tcPr>
            <w:tcW w:w="611" w:type="dxa"/>
            <w:tcBorders>
              <w:top w:val="single" w:sz="4" w:space="0" w:color="000000"/>
              <w:bottom w:val="single" w:sz="4" w:space="0" w:color="000000"/>
            </w:tcBorders>
            <w:vAlign w:val="bottom"/>
          </w:tcPr>
          <w:p>
            <w:pPr>
              <w:pStyle w:val="Normal"/>
              <w:spacing w:before="0" w:after="200"/>
              <w:ind w:hanging="2"/>
              <w:rPr>
                <w:rFonts w:eastAsia="Yu Mincho" w:cs="Calibri" w:cstheme="minorHAnsi"/>
                <w:spacing w:val="-16"/>
              </w:rPr>
            </w:pPr>
            <w:r>
              <w:rPr>
                <w:rFonts w:eastAsia="Yu Mincho" w:cs="Calibri" w:cstheme="minorHAnsi"/>
                <w:spacing w:val="-16"/>
              </w:rPr>
              <w:t>e-mail</w:t>
            </w:r>
          </w:p>
        </w:tc>
        <w:tc>
          <w:tcPr>
            <w:tcW w:w="4912" w:type="dxa"/>
            <w:gridSpan w:val="6"/>
            <w:tcBorders>
              <w:top w:val="single" w:sz="4" w:space="0" w:color="000000"/>
              <w:bottom w:val="single" w:sz="4" w:space="0" w:color="000000"/>
            </w:tcBorders>
            <w:vAlign w:val="bottom"/>
          </w:tcPr>
          <w:p>
            <w:pPr>
              <w:pStyle w:val="Normal"/>
              <w:spacing w:before="0" w:after="200"/>
              <w:ind w:hanging="2"/>
              <w:rPr>
                <w:rFonts w:eastAsia="Yu Mincho" w:cs="Calibri" w:cstheme="minorHAnsi"/>
                <w:bCs/>
              </w:rPr>
            </w:pPr>
            <w:r>
              <w:rPr>
                <w:rFonts w:eastAsia="Yu Mincho" w:cs="Calibri" w:cstheme="minorHAnsi"/>
                <w:bCs/>
              </w:rPr>
              <w:t>PEO</w:t>
            </w:r>
          </w:p>
        </w:tc>
      </w:tr>
      <w:tr>
        <w:trPr>
          <w:trHeight w:val="490" w:hRule="atLeast"/>
        </w:trPr>
        <w:tc>
          <w:tcPr>
            <w:tcW w:w="9540" w:type="dxa"/>
            <w:gridSpan w:val="9"/>
            <w:tcBorders>
              <w:top w:val="single" w:sz="4" w:space="0" w:color="000000"/>
              <w:bottom w:val="single" w:sz="4" w:space="0" w:color="000000"/>
            </w:tcBorders>
            <w:vAlign w:val="bottom"/>
          </w:tcPr>
          <w:p>
            <w:pPr>
              <w:pStyle w:val="Normal"/>
              <w:spacing w:before="0" w:after="200"/>
              <w:ind w:hanging="2"/>
              <w:rPr>
                <w:rFonts w:eastAsia="Yu Mincho" w:cs="Calibri" w:cstheme="minorHAnsi"/>
                <w:b/>
              </w:rPr>
            </w:pPr>
            <w:r>
              <w:rPr>
                <w:rFonts w:eastAsia="Yu Mincho" w:cs="Calibri" w:cstheme="minorHAnsi"/>
              </w:rPr>
              <w:t xml:space="preserve">e-mail PEC </w:t>
            </w:r>
          </w:p>
        </w:tc>
      </w:tr>
      <w:tr>
        <w:trPr>
          <w:trHeight w:val="520" w:hRule="atLeast"/>
        </w:trPr>
        <w:tc>
          <w:tcPr>
            <w:tcW w:w="4017" w:type="dxa"/>
            <w:gridSpan w:val="2"/>
            <w:tcBorders>
              <w:top w:val="single" w:sz="4" w:space="0" w:color="000000"/>
              <w:bottom w:val="single" w:sz="4" w:space="0" w:color="000000"/>
            </w:tcBorders>
            <w:vAlign w:val="bottom"/>
          </w:tcPr>
          <w:p>
            <w:pPr>
              <w:pStyle w:val="Normal"/>
              <w:spacing w:before="0" w:after="200"/>
              <w:ind w:hanging="2"/>
              <w:rPr>
                <w:rFonts w:eastAsia="Yu Mincho" w:cs="Calibri" w:cstheme="minorHAnsi"/>
                <w:b/>
              </w:rPr>
            </w:pPr>
            <w:r>
              <w:rPr>
                <w:rFonts w:eastAsia="Yu Mincho" w:cs="Calibri" w:cstheme="minorHAnsi"/>
              </w:rPr>
              <w:t xml:space="preserve">Indirizzo: Via </w:t>
            </w:r>
          </w:p>
        </w:tc>
        <w:tc>
          <w:tcPr>
            <w:tcW w:w="611" w:type="dxa"/>
            <w:tcBorders>
              <w:top w:val="single" w:sz="4" w:space="0" w:color="000000"/>
              <w:bottom w:val="single" w:sz="4" w:space="0" w:color="000000"/>
            </w:tcBorders>
            <w:vAlign w:val="bottom"/>
          </w:tcPr>
          <w:p>
            <w:pPr>
              <w:pStyle w:val="Normal"/>
              <w:spacing w:before="0" w:after="200"/>
              <w:ind w:hanging="2"/>
              <w:rPr>
                <w:rFonts w:eastAsia="Yu Mincho" w:cs="Calibri" w:cstheme="minorHAnsi"/>
                <w:b/>
              </w:rPr>
            </w:pPr>
            <w:r>
              <w:rPr>
                <w:rFonts w:eastAsia="Yu Mincho" w:cs="Calibri" w:cstheme="minorHAnsi"/>
              </w:rPr>
              <w:t xml:space="preserve">n° </w:t>
            </w:r>
          </w:p>
        </w:tc>
        <w:tc>
          <w:tcPr>
            <w:tcW w:w="422" w:type="dxa"/>
            <w:tcBorders>
              <w:top w:val="single" w:sz="4" w:space="0" w:color="000000"/>
              <w:bottom w:val="single" w:sz="4" w:space="0" w:color="000000"/>
            </w:tcBorders>
            <w:vAlign w:val="bottom"/>
          </w:tcPr>
          <w:p>
            <w:pPr>
              <w:pStyle w:val="Normal"/>
              <w:spacing w:before="0" w:after="200"/>
              <w:ind w:hanging="2"/>
              <w:rPr>
                <w:rFonts w:eastAsia="Yu Mincho" w:cs="Calibri" w:cstheme="minorHAnsi"/>
              </w:rPr>
            </w:pPr>
            <w:r>
              <w:rPr>
                <w:rFonts w:eastAsia="Yu Mincho" w:cs="Calibri" w:cstheme="minorHAnsi"/>
              </w:rPr>
            </w:r>
          </w:p>
        </w:tc>
        <w:tc>
          <w:tcPr>
            <w:tcW w:w="2522" w:type="dxa"/>
            <w:gridSpan w:val="3"/>
            <w:tcBorders>
              <w:top w:val="single" w:sz="4" w:space="0" w:color="000000"/>
              <w:bottom w:val="single" w:sz="4" w:space="0" w:color="000000"/>
            </w:tcBorders>
            <w:vAlign w:val="bottom"/>
          </w:tcPr>
          <w:p>
            <w:pPr>
              <w:pStyle w:val="Normal"/>
              <w:spacing w:before="0" w:after="200"/>
              <w:ind w:hanging="2"/>
              <w:rPr>
                <w:rFonts w:eastAsia="Yu Mincho" w:cs="Calibri" w:cstheme="minorHAnsi"/>
                <w:b/>
              </w:rPr>
            </w:pPr>
            <w:r>
              <w:rPr>
                <w:rFonts w:eastAsia="Yu Mincho" w:cs="Calibri" w:cstheme="minorHAnsi"/>
              </w:rPr>
              <w:t xml:space="preserve">Città </w:t>
            </w:r>
          </w:p>
        </w:tc>
        <w:tc>
          <w:tcPr>
            <w:tcW w:w="842" w:type="dxa"/>
            <w:tcBorders>
              <w:top w:val="single" w:sz="4" w:space="0" w:color="000000"/>
              <w:bottom w:val="single" w:sz="4" w:space="0" w:color="000000"/>
            </w:tcBorders>
            <w:vAlign w:val="bottom"/>
          </w:tcPr>
          <w:p>
            <w:pPr>
              <w:pStyle w:val="Normal"/>
              <w:spacing w:before="0" w:after="200"/>
              <w:ind w:hanging="2"/>
              <w:rPr>
                <w:rFonts w:eastAsia="Yu Mincho" w:cs="Calibri" w:cstheme="minorHAnsi"/>
              </w:rPr>
            </w:pPr>
            <w:r>
              <w:rPr>
                <w:rFonts w:eastAsia="Yu Mincho" w:cs="Calibri" w:cstheme="minorHAnsi"/>
              </w:rPr>
              <w:t>cap.</w:t>
            </w:r>
          </w:p>
        </w:tc>
        <w:tc>
          <w:tcPr>
            <w:tcW w:w="1126" w:type="dxa"/>
            <w:tcBorders>
              <w:top w:val="single" w:sz="4" w:space="0" w:color="000000"/>
              <w:bottom w:val="single" w:sz="4" w:space="0" w:color="000000"/>
            </w:tcBorders>
            <w:vAlign w:val="bottom"/>
          </w:tcPr>
          <w:p>
            <w:pPr>
              <w:pStyle w:val="Normal"/>
              <w:spacing w:before="0" w:after="200"/>
              <w:ind w:hanging="2"/>
              <w:rPr>
                <w:rFonts w:eastAsia="Yu Mincho" w:cs="Calibri" w:cstheme="minorHAnsi"/>
                <w:b/>
              </w:rPr>
            </w:pPr>
            <w:r>
              <w:rPr>
                <w:rFonts w:eastAsia="Yu Mincho" w:cs="Calibri" w:cstheme="minorHAnsi"/>
              </w:rPr>
              <w:t xml:space="preserve"> </w:t>
            </w:r>
          </w:p>
        </w:tc>
      </w:tr>
      <w:tr>
        <w:trPr>
          <w:trHeight w:val="520" w:hRule="atLeast"/>
        </w:trPr>
        <w:tc>
          <w:tcPr>
            <w:tcW w:w="9540" w:type="dxa"/>
            <w:gridSpan w:val="9"/>
            <w:tcBorders>
              <w:top w:val="single" w:sz="4" w:space="0" w:color="000000"/>
              <w:bottom w:val="single" w:sz="4" w:space="0" w:color="000000"/>
            </w:tcBorders>
            <w:vAlign w:val="bottom"/>
          </w:tcPr>
          <w:p>
            <w:pPr>
              <w:pStyle w:val="Normal"/>
              <w:spacing w:before="0" w:after="200"/>
              <w:ind w:hanging="2"/>
              <w:rPr>
                <w:rFonts w:eastAsia="Yu Mincho" w:cs="Calibri" w:cstheme="minorHAnsi"/>
              </w:rPr>
            </w:pPr>
            <w:r>
              <w:rPr>
                <w:rFonts w:eastAsia="Yu Mincho" w:cs="Calibri" w:cstheme="minorHAnsi"/>
              </w:rPr>
              <w:t>In servizio presso l’I.I.S. “Carlo Levi di Portici” con la qualifica di:</w:t>
            </w:r>
          </w:p>
        </w:tc>
      </w:tr>
    </w:tbl>
    <w:p>
      <w:pPr>
        <w:pStyle w:val="Heading3"/>
        <w:spacing w:before="134" w:after="0"/>
        <w:ind w:left="1571" w:right="1569"/>
        <w:rPr>
          <w:sz w:val="22"/>
          <w:szCs w:val="22"/>
        </w:rPr>
      </w:pPr>
      <w:r>
        <w:rPr>
          <w:rFonts w:cs="Calibri" w:ascii="Calibri" w:hAnsi="Calibri" w:asciiTheme="minorHAnsi" w:cstheme="minorHAnsi" w:hAnsiTheme="minorHAnsi"/>
          <w:w w:val="90"/>
          <w:sz w:val="22"/>
          <w:szCs w:val="22"/>
        </w:rPr>
        <w:t>CONSAPEVOLE</w:t>
      </w:r>
    </w:p>
    <w:p>
      <w:pPr>
        <w:pStyle w:val="BodyText"/>
        <w:spacing w:before="5" w:after="0"/>
        <w:ind w:right="-1"/>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Heading3"/>
        <w:ind w:left="1571" w:right="1571"/>
        <w:rPr>
          <w:rFonts w:ascii="Calibri" w:hAnsi="Calibri" w:cs="Calibri" w:asciiTheme="minorHAnsi" w:cstheme="minorHAnsi" w:hAnsiTheme="minorHAnsi"/>
          <w:sz w:val="22"/>
          <w:szCs w:val="22"/>
        </w:rPr>
      </w:pPr>
      <w:r>
        <w:rPr>
          <w:rFonts w:cs="Calibri" w:ascii="Calibri" w:hAnsi="Calibri" w:asciiTheme="minorHAnsi" w:cstheme="minorHAnsi" w:hAnsiTheme="minorHAnsi"/>
          <w:w w:val="90"/>
          <w:sz w:val="22"/>
          <w:szCs w:val="22"/>
        </w:rPr>
        <w:t>DICHIARA</w:t>
      </w:r>
    </w:p>
    <w:p>
      <w:pPr>
        <w:pStyle w:val="ListParagraph"/>
        <w:numPr>
          <w:ilvl w:val="0"/>
          <w:numId w:val="1"/>
        </w:numPr>
        <w:tabs>
          <w:tab w:val="clear" w:pos="708"/>
          <w:tab w:val="left" w:pos="1033" w:leader="none"/>
        </w:tabs>
        <w:spacing w:lineRule="exact" w:line="267"/>
        <w:jc w:val="both"/>
        <w:rPr>
          <w:rFonts w:eastAsia="Microsoft Sans Serif" w:cs="Calibri" w:cstheme="minorHAnsi"/>
          <w:lang w:eastAsia="en-US"/>
        </w:rPr>
      </w:pPr>
      <w:r>
        <w:rPr>
          <w:rFonts w:eastAsia="Microsoft Sans Serif" w:cs="Calibri" w:cstheme="minorHAnsi"/>
          <w:lang w:eastAsia="en-US"/>
        </w:rPr>
        <w:t xml:space="preserve">di non trovarsi in nessuna delle condizioni di incompatibilità, ai sensi di quanto previsto dal d.lgs. n. 39/2013 e dall’art. 53, del d.lgs. n. 165/2001 a svolgere l’incarico di: </w:t>
      </w:r>
    </w:p>
    <w:p>
      <w:pPr>
        <w:pStyle w:val="ListParagraph"/>
        <w:numPr>
          <w:ilvl w:val="1"/>
          <w:numId w:val="2"/>
        </w:numPr>
        <w:tabs>
          <w:tab w:val="clear" w:pos="708"/>
          <w:tab w:val="left" w:pos="1033" w:leader="none"/>
        </w:tabs>
        <w:spacing w:lineRule="exact" w:line="267"/>
        <w:jc w:val="both"/>
        <w:rPr>
          <w:rFonts w:eastAsia="Microsoft Sans Serif" w:cs="Calibri" w:cstheme="minorHAnsi"/>
          <w:lang w:eastAsia="en-US"/>
        </w:rPr>
      </w:pPr>
      <w:r>
        <w:rPr>
          <w:rFonts w:eastAsia="Microsoft Sans Serif" w:cs="Calibri" w:cstheme="minorHAnsi"/>
          <w:b/>
          <w:bCs/>
          <w:lang w:eastAsia="en-US"/>
        </w:rPr>
        <w:t xml:space="preserve">ESPERTO </w:t>
      </w:r>
      <w:r>
        <w:rPr>
          <w:rFonts w:eastAsia="Microsoft Sans Serif" w:cs="Calibri" w:cstheme="minorHAnsi"/>
          <w:lang w:eastAsia="en-US"/>
        </w:rPr>
        <w:t xml:space="preserve">per la realizzazione di LABORATORI DI FORMAZIONE SUL CAMPO </w:t>
      </w:r>
    </w:p>
    <w:p>
      <w:pPr>
        <w:pStyle w:val="ListParagraph"/>
        <w:numPr>
          <w:ilvl w:val="1"/>
          <w:numId w:val="2"/>
        </w:numPr>
        <w:tabs>
          <w:tab w:val="clear" w:pos="708"/>
          <w:tab w:val="left" w:pos="1033" w:leader="none"/>
        </w:tabs>
        <w:spacing w:lineRule="exact" w:line="267"/>
        <w:jc w:val="both"/>
        <w:rPr>
          <w:rFonts w:eastAsia="Microsoft Sans Serif" w:cs="Calibri" w:cstheme="minorHAnsi"/>
          <w:lang w:eastAsia="en-US"/>
        </w:rPr>
      </w:pPr>
      <w:r>
        <w:rPr>
          <w:rFonts w:eastAsia="Microsoft Sans Serif"/>
          <w:b/>
          <w:bCs/>
          <w:lang w:eastAsia="en-US"/>
        </w:rPr>
        <w:t>TUTOR</w:t>
      </w:r>
      <w:r>
        <w:rPr>
          <w:rFonts w:eastAsia="Microsoft Sans Serif"/>
          <w:lang w:eastAsia="en-US"/>
        </w:rPr>
        <w:t xml:space="preserve"> per la realizzazione di </w:t>
      </w:r>
      <w:r>
        <w:rPr>
          <w:rFonts w:eastAsia="Microsoft Sans Serif" w:cs="Calibri" w:cstheme="minorHAnsi"/>
          <w:lang w:eastAsia="en-US"/>
        </w:rPr>
        <w:t>LABORATORI DI FORMAZIONE SUL CAMPO</w:t>
      </w:r>
    </w:p>
    <w:p>
      <w:pPr>
        <w:pStyle w:val="Normal"/>
        <w:spacing w:before="120" w:after="120"/>
        <w:ind w:left="720"/>
        <w:jc w:val="both"/>
        <w:rPr/>
      </w:pPr>
      <w:r>
        <w:rPr>
          <w:rFonts w:eastAsia="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ListParagraph"/>
        <w:numPr>
          <w:ilvl w:val="0"/>
          <w:numId w:val="1"/>
        </w:numPr>
        <w:tabs>
          <w:tab w:val="clear" w:pos="708"/>
          <w:tab w:val="left" w:pos="1033" w:leader="none"/>
        </w:tabs>
        <w:suppressAutoHyphens w:val="false"/>
        <w:spacing w:lineRule="auto" w:line="240" w:before="120" w:after="120"/>
        <w:contextualSpacing/>
        <w:jc w:val="both"/>
        <w:rPr>
          <w:rFonts w:cs="Calibri"/>
        </w:rPr>
      </w:pPr>
      <w:bookmarkStart w:id="2" w:name="_Hlk135508809"/>
      <w:r>
        <w:rPr>
          <w:rFonts w:eastAsia="Times New Roman" w:cs="Calibri"/>
          <w:lang w:eastAsia="en-US"/>
        </w:rPr>
        <w:t xml:space="preserve">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 </w:t>
      </w:r>
    </w:p>
    <w:p>
      <w:pPr>
        <w:pStyle w:val="ListParagraph"/>
        <w:numPr>
          <w:ilvl w:val="0"/>
          <w:numId w:val="1"/>
        </w:numPr>
        <w:tabs>
          <w:tab w:val="clear" w:pos="708"/>
          <w:tab w:val="left" w:pos="1033" w:leader="none"/>
        </w:tabs>
        <w:suppressAutoHyphens w:val="false"/>
        <w:spacing w:lineRule="auto" w:line="240" w:before="120" w:after="120"/>
        <w:contextualSpacing/>
        <w:jc w:val="both"/>
        <w:rPr>
          <w:rFonts w:cs="Calibri"/>
        </w:rPr>
      </w:pPr>
      <w:r>
        <w:rPr>
          <w:rFonts w:cs="Calibri"/>
        </w:rPr>
        <w:t>di aver preso piena cognizione del D.M. 26 aprile 2022, n. 105, recante il Codice di Comportamento dei dipendenti del Ministero dell’istruzione e del merito;</w:t>
      </w:r>
    </w:p>
    <w:p>
      <w:pPr>
        <w:pStyle w:val="ListParagraph"/>
        <w:numPr>
          <w:ilvl w:val="0"/>
          <w:numId w:val="1"/>
        </w:numPr>
        <w:tabs>
          <w:tab w:val="clear" w:pos="708"/>
          <w:tab w:val="left" w:pos="1033" w:leader="none"/>
        </w:tabs>
        <w:suppressAutoHyphens w:val="false"/>
        <w:spacing w:lineRule="auto" w:line="240" w:before="120" w:after="120"/>
        <w:contextualSpacing/>
        <w:jc w:val="both"/>
        <w:rPr>
          <w:rFonts w:cs="Calibri"/>
        </w:rPr>
      </w:pPr>
      <w:r>
        <w:rPr>
          <w:rFonts w:eastAsia="Times New Roman" w:cs="Calibri"/>
          <w:lang w:eastAsia="en-US"/>
        </w:rPr>
        <w:t>dichiara inoltre, di non essere parente o affine entro il quarto grado del legale rappresentante dell’I.</w:t>
      </w:r>
      <w:r>
        <w:rPr>
          <w:rFonts w:eastAsia="Times New Roman" w:cs="Calibri"/>
          <w:lang w:eastAsia="en-US"/>
        </w:rPr>
        <w:t>I</w:t>
      </w:r>
      <w:r>
        <w:rPr>
          <w:rFonts w:eastAsia="Times New Roman" w:cs="Calibri"/>
          <w:lang w:eastAsia="en-US"/>
        </w:rPr>
        <w:t xml:space="preserve">.S. “Carlo Levi” di Portici (NA) o di altro personale incaricato della valutazione dei curricula per la nomina delle risorse umane necessarie alla realizzazione del Piano PNRR di cui trattasi; </w:t>
      </w:r>
    </w:p>
    <w:p>
      <w:pPr>
        <w:pStyle w:val="ListParagraph"/>
        <w:numPr>
          <w:ilvl w:val="0"/>
          <w:numId w:val="1"/>
        </w:numPr>
        <w:tabs>
          <w:tab w:val="clear" w:pos="708"/>
          <w:tab w:val="left" w:pos="1033" w:leader="none"/>
        </w:tabs>
        <w:suppressAutoHyphens w:val="false"/>
        <w:spacing w:lineRule="auto" w:line="240" w:before="120" w:after="120"/>
        <w:contextualSpacing/>
        <w:jc w:val="both"/>
        <w:rPr>
          <w:rFonts w:cs="Calibri"/>
        </w:rPr>
      </w:pPr>
      <w:r>
        <w:rPr>
          <w:rFonts w:cs="Calibri"/>
        </w:rPr>
        <w:t xml:space="preserve">Il/La sottoscritto/a si impegna a comunicare tempestivamente all’Istituzione Scolastica ogni variazione dei dati forniti nell’ambito della presente dichiarazione; </w:t>
      </w:r>
    </w:p>
    <w:p>
      <w:pPr>
        <w:pStyle w:val="ListParagraph"/>
        <w:numPr>
          <w:ilvl w:val="0"/>
          <w:numId w:val="1"/>
        </w:numPr>
        <w:tabs>
          <w:tab w:val="clear" w:pos="708"/>
          <w:tab w:val="left" w:pos="1033" w:leader="none"/>
        </w:tabs>
        <w:suppressAutoHyphens w:val="false"/>
        <w:spacing w:lineRule="auto" w:line="240" w:before="120" w:after="120"/>
        <w:contextualSpacing/>
        <w:jc w:val="both"/>
        <w:rPr>
          <w:rFonts w:cs="Calibri"/>
        </w:rPr>
      </w:pPr>
      <w:r>
        <w:rPr>
          <w:rFonts w:cs="Calibri"/>
        </w:rPr>
        <w:t>di impegnarsi altresì a comunicare all’Istituzione scolastica qualsiasi altra circostanza sopravvenuta di carattere ostativo rispetto all’espletamento dell’incarico;</w:t>
      </w:r>
    </w:p>
    <w:p>
      <w:pPr>
        <w:pStyle w:val="ListParagraph"/>
        <w:numPr>
          <w:ilvl w:val="0"/>
          <w:numId w:val="1"/>
        </w:numPr>
        <w:tabs>
          <w:tab w:val="clear" w:pos="708"/>
          <w:tab w:val="left" w:pos="1033" w:leader="none"/>
        </w:tabs>
        <w:suppressAutoHyphens w:val="false"/>
        <w:spacing w:lineRule="auto" w:line="240" w:before="120" w:after="120"/>
        <w:contextualSpacing/>
        <w:jc w:val="both"/>
        <w:rPr>
          <w:rFonts w:cs="Calibri"/>
        </w:rPr>
      </w:pPr>
      <w:r>
        <w:rPr>
          <w:rFonts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ListParagraph"/>
        <w:rPr>
          <w:rFonts w:cs="Calibri"/>
        </w:rPr>
      </w:pPr>
      <w:r>
        <w:rPr>
          <w:rFonts w:cs="Calibri"/>
        </w:rPr>
      </w:r>
    </w:p>
    <w:p>
      <w:pPr>
        <w:pStyle w:val="Normal"/>
        <w:tabs>
          <w:tab w:val="clear" w:pos="708"/>
          <w:tab w:val="left" w:pos="1033" w:leader="none"/>
        </w:tabs>
        <w:suppressAutoHyphens w:val="false"/>
        <w:spacing w:lineRule="auto" w:line="240" w:before="120" w:after="120"/>
        <w:jc w:val="both"/>
        <w:rPr>
          <w:rFonts w:cs="Calibri"/>
        </w:rPr>
      </w:pPr>
      <w:r>
        <w:rPr>
          <w:rFonts w:cs="Calibri"/>
        </w:rPr>
      </w:r>
      <w:bookmarkStart w:id="3" w:name="_GoBack"/>
      <w:bookmarkStart w:id="4" w:name="_GoBack"/>
      <w:bookmarkEnd w:id="4"/>
    </w:p>
    <w:p>
      <w:pPr>
        <w:pStyle w:val="BodyText"/>
        <w:spacing w:before="142" w:after="0"/>
        <w:ind w:left="312"/>
        <w:jc w:val="both"/>
        <w:rPr>
          <w:rFonts w:ascii="Calibri" w:hAnsi="Calibri" w:cs="" w:asciiTheme="minorHAnsi" w:cstheme="minorBidi" w:hAnsiTheme="minorHAnsi"/>
          <w:w w:val="80"/>
          <w:sz w:val="22"/>
          <w:szCs w:val="22"/>
        </w:rPr>
      </w:pPr>
      <w:r>
        <w:rPr>
          <w:rFonts w:cs="" w:ascii="Calibri" w:hAnsi="Calibri" w:asciiTheme="minorHAnsi" w:cstheme="minorBidi" w:hAnsiTheme="minorHAnsi"/>
          <w:w w:val="90"/>
          <w:sz w:val="22"/>
          <w:szCs w:val="22"/>
        </w:rPr>
        <w:t>Portici (NA)</w:t>
      </w:r>
      <w:r>
        <w:rPr>
          <w:rFonts w:cs="" w:ascii="Calibri" w:hAnsi="Calibri" w:asciiTheme="minorHAnsi" w:cstheme="minorBidi" w:hAnsiTheme="minorHAnsi"/>
          <w:w w:val="90"/>
          <w:sz w:val="22"/>
          <w:szCs w:val="22"/>
          <w:u w:val="single"/>
        </w:rPr>
        <w:t xml:space="preserve">, </w:t>
      </w:r>
      <w:r>
        <w:rPr>
          <w:rFonts w:cs="" w:ascii="Calibri" w:hAnsi="Calibri" w:asciiTheme="minorHAnsi" w:cstheme="minorBidi" w:hAnsiTheme="minorHAnsi"/>
          <w:spacing w:val="58"/>
          <w:sz w:val="22"/>
          <w:szCs w:val="22"/>
          <w:u w:val="single"/>
        </w:rPr>
        <w:t xml:space="preserve"> </w:t>
      </w:r>
      <w:r>
        <w:rPr>
          <w:rFonts w:cs="" w:ascii="Calibri" w:hAnsi="Calibri" w:asciiTheme="minorHAnsi" w:cstheme="minorBidi" w:hAnsiTheme="minorHAnsi"/>
          <w:w w:val="90"/>
          <w:sz w:val="22"/>
          <w:szCs w:val="22"/>
          <w:u w:val="single"/>
        </w:rPr>
        <w:t xml:space="preserve">  /</w:t>
      </w:r>
      <w:r>
        <w:rPr>
          <w:rFonts w:cs="" w:ascii="Calibri" w:hAnsi="Calibri" w:asciiTheme="minorHAnsi" w:cstheme="minorBidi" w:hAnsiTheme="minorHAnsi"/>
          <w:spacing w:val="60"/>
          <w:sz w:val="22"/>
          <w:szCs w:val="22"/>
          <w:u w:val="single"/>
        </w:rPr>
        <w:t xml:space="preserve">    </w:t>
      </w:r>
      <w:r>
        <w:rPr>
          <w:rFonts w:cs="" w:ascii="Calibri" w:hAnsi="Calibri" w:asciiTheme="minorHAnsi" w:cstheme="minorBidi" w:hAnsiTheme="minorHAnsi"/>
          <w:w w:val="90"/>
          <w:sz w:val="22"/>
          <w:szCs w:val="22"/>
          <w:u w:val="single"/>
        </w:rPr>
        <w:t>/</w:t>
      </w:r>
      <w:r>
        <w:rPr>
          <w:rFonts w:cs="" w:ascii="Calibri" w:hAnsi="Calibri" w:asciiTheme="minorHAnsi" w:cstheme="minorBidi" w:hAnsiTheme="minorHAnsi"/>
          <w:sz w:val="22"/>
          <w:szCs w:val="22"/>
          <w:u w:val="single"/>
        </w:rPr>
        <w:t xml:space="preserve">       </w:t>
      </w:r>
      <w:r>
        <w:rPr>
          <w:rFonts w:cs="Calibri" w:ascii="Calibri" w:hAnsi="Calibri" w:asciiTheme="minorHAnsi" w:cstheme="minorHAnsi" w:hAnsiTheme="minorHAnsi"/>
          <w:sz w:val="22"/>
          <w:szCs w:val="22"/>
        </w:rPr>
        <w:tab/>
      </w:r>
      <w:r>
        <w:rPr>
          <w:rFonts w:cs="" w:ascii="Calibri" w:hAnsi="Calibri" w:asciiTheme="minorHAnsi" w:cstheme="minorBidi" w:hAnsiTheme="minorHAnsi"/>
          <w:w w:val="80"/>
          <w:sz w:val="22"/>
          <w:szCs w:val="22"/>
        </w:rPr>
        <w:t xml:space="preserve">                                 Firma</w:t>
      </w:r>
      <w:r>
        <w:rPr>
          <w:rFonts w:cs="" w:ascii="Calibri" w:hAnsi="Calibri" w:asciiTheme="minorHAnsi" w:cstheme="minorBidi" w:hAnsiTheme="minorHAnsi"/>
          <w:spacing w:val="10"/>
          <w:w w:val="80"/>
          <w:sz w:val="22"/>
          <w:szCs w:val="22"/>
        </w:rPr>
        <w:t xml:space="preserve"> </w:t>
      </w:r>
      <w:r>
        <w:rPr>
          <w:rFonts w:cs="" w:ascii="Calibri" w:hAnsi="Calibri" w:asciiTheme="minorHAnsi" w:cstheme="minorBidi" w:hAnsiTheme="minorHAnsi"/>
          <w:w w:val="80"/>
          <w:sz w:val="22"/>
          <w:szCs w:val="22"/>
        </w:rPr>
        <w:t>(per</w:t>
      </w:r>
      <w:r>
        <w:rPr>
          <w:rFonts w:cs="" w:ascii="Calibri" w:hAnsi="Calibri" w:asciiTheme="minorHAnsi" w:cstheme="minorBidi" w:hAnsiTheme="minorHAnsi"/>
          <w:spacing w:val="11"/>
          <w:w w:val="80"/>
          <w:sz w:val="22"/>
          <w:szCs w:val="22"/>
        </w:rPr>
        <w:t xml:space="preserve"> </w:t>
      </w:r>
      <w:r>
        <w:rPr>
          <w:rFonts w:cs="" w:ascii="Calibri" w:hAnsi="Calibri" w:asciiTheme="minorHAnsi" w:cstheme="minorBidi" w:hAnsiTheme="minorHAnsi"/>
          <w:w w:val="80"/>
          <w:sz w:val="22"/>
          <w:szCs w:val="22"/>
        </w:rPr>
        <w:t>esteso</w:t>
      </w:r>
      <w:r>
        <w:rPr>
          <w:rFonts w:cs="" w:ascii="Calibri" w:hAnsi="Calibri" w:asciiTheme="minorHAnsi" w:cstheme="minorBidi" w:hAnsiTheme="minorHAnsi"/>
          <w:spacing w:val="8"/>
          <w:w w:val="80"/>
          <w:sz w:val="22"/>
          <w:szCs w:val="22"/>
        </w:rPr>
        <w:t xml:space="preserve"> </w:t>
      </w:r>
      <w:r>
        <w:rPr>
          <w:rFonts w:cs="" w:ascii="Calibri" w:hAnsi="Calibri" w:asciiTheme="minorHAnsi" w:cstheme="minorBidi" w:hAnsiTheme="minorHAnsi"/>
          <w:w w:val="80"/>
          <w:sz w:val="22"/>
          <w:szCs w:val="22"/>
        </w:rPr>
        <w:t>e</w:t>
      </w:r>
      <w:r>
        <w:rPr>
          <w:rFonts w:cs="" w:ascii="Calibri" w:hAnsi="Calibri" w:asciiTheme="minorHAnsi" w:cstheme="minorBidi" w:hAnsiTheme="minorHAnsi"/>
          <w:spacing w:val="12"/>
          <w:w w:val="80"/>
          <w:sz w:val="22"/>
          <w:szCs w:val="22"/>
        </w:rPr>
        <w:t xml:space="preserve"> </w:t>
      </w:r>
      <w:r>
        <w:rPr>
          <w:rFonts w:cs="" w:ascii="Calibri" w:hAnsi="Calibri" w:asciiTheme="minorHAnsi" w:cstheme="minorBidi" w:hAnsiTheme="minorHAnsi"/>
          <w:w w:val="80"/>
          <w:sz w:val="22"/>
          <w:szCs w:val="22"/>
        </w:rPr>
        <w:t>leggibile)_______________________</w:t>
      </w:r>
      <w:bookmarkEnd w:id="2"/>
    </w:p>
    <w:sectPr>
      <w:headerReference w:type="even" r:id="rId2"/>
      <w:headerReference w:type="default" r:id="rId3"/>
      <w:headerReference w:type="first" r:id="rId4"/>
      <w:type w:val="nextPage"/>
      <w:pgSz w:w="11906" w:h="16838"/>
      <w:pgMar w:left="1134" w:right="1134" w:gutter="0" w:header="708" w:top="1417" w:footer="0" w:bottom="1134"/>
      <w:paperSrc w:first="0" w:oth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Microsoft Sans Serif">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enturyGothic">
    <w:altName w:val="Bold"/>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360" w:leader="none"/>
        <w:tab w:val="center" w:pos="4819" w:leader="none"/>
        <w:tab w:val="right" w:pos="9638" w:leader="none"/>
      </w:tabs>
      <w:rPr/>
    </w:pPr>
    <w:r>
      <w:rPr/>
      <w:tab/>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360" w:leader="none"/>
        <w:tab w:val="center" w:pos="4819" w:leader="none"/>
        <w:tab w:val="right" w:pos="9638" w:leader="none"/>
      </w:tabs>
      <w:rPr/>
    </w:pPr>
    <w:r>
      <w:rPr/>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7aa1"/>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Heading2">
    <w:name w:val="Heading 2"/>
    <w:basedOn w:val="Normal"/>
    <w:link w:val="Titolo2Carattere"/>
    <w:uiPriority w:val="1"/>
    <w:qFormat/>
    <w:rsid w:val="00df0d68"/>
    <w:pPr>
      <w:widowControl w:val="false"/>
      <w:spacing w:lineRule="auto" w:line="240" w:before="157" w:after="0"/>
      <w:ind w:left="312"/>
      <w:outlineLvl w:val="1"/>
    </w:pPr>
    <w:rPr>
      <w:rFonts w:ascii="Arial" w:hAnsi="Arial" w:eastAsia="Arial" w:cs="Arial"/>
      <w:b/>
      <w:bCs/>
      <w:sz w:val="28"/>
      <w:szCs w:val="28"/>
      <w:lang w:eastAsia="en-US"/>
    </w:rPr>
  </w:style>
  <w:style w:type="paragraph" w:styleId="Heading3">
    <w:name w:val="Heading 3"/>
    <w:basedOn w:val="Normal"/>
    <w:link w:val="Titolo3Carattere"/>
    <w:uiPriority w:val="1"/>
    <w:qFormat/>
    <w:rsid w:val="00df0d68"/>
    <w:pPr>
      <w:widowControl w:val="false"/>
      <w:spacing w:lineRule="auto" w:line="240" w:before="0" w:after="0"/>
      <w:ind w:left="1571"/>
      <w:jc w:val="center"/>
      <w:outlineLvl w:val="2"/>
    </w:pPr>
    <w:rPr>
      <w:rFonts w:ascii="Arial" w:hAnsi="Arial" w:eastAsia="Arial" w:cs="Arial"/>
      <w:b/>
      <w:bCs/>
      <w:sz w:val="24"/>
      <w:szCs w:val="24"/>
      <w:lang w:eastAsia="en-US"/>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bd71d0"/>
    <w:rPr/>
  </w:style>
  <w:style w:type="character" w:styleId="PidipaginaCarattere" w:customStyle="1">
    <w:name w:val="Piè di pagina Carattere"/>
    <w:basedOn w:val="DefaultParagraphFont"/>
    <w:uiPriority w:val="99"/>
    <w:qFormat/>
    <w:rsid w:val="00bd71d0"/>
    <w:rPr/>
  </w:style>
  <w:style w:type="character" w:styleId="Titolo2Carattere" w:customStyle="1">
    <w:name w:val="Titolo 2 Carattere"/>
    <w:basedOn w:val="DefaultParagraphFont"/>
    <w:uiPriority w:val="1"/>
    <w:qFormat/>
    <w:rsid w:val="00df0d68"/>
    <w:rPr>
      <w:rFonts w:ascii="Arial" w:hAnsi="Arial" w:eastAsia="Arial" w:cs="Arial"/>
      <w:b/>
      <w:bCs/>
      <w:sz w:val="28"/>
      <w:szCs w:val="28"/>
      <w:lang w:eastAsia="en-US"/>
    </w:rPr>
  </w:style>
  <w:style w:type="character" w:styleId="Titolo3Carattere" w:customStyle="1">
    <w:name w:val="Titolo 3 Carattere"/>
    <w:basedOn w:val="DefaultParagraphFont"/>
    <w:uiPriority w:val="1"/>
    <w:qFormat/>
    <w:rsid w:val="00df0d68"/>
    <w:rPr>
      <w:rFonts w:ascii="Arial" w:hAnsi="Arial" w:eastAsia="Arial" w:cs="Arial"/>
      <w:b/>
      <w:bCs/>
      <w:sz w:val="24"/>
      <w:szCs w:val="24"/>
      <w:lang w:eastAsia="en-US"/>
    </w:rPr>
  </w:style>
  <w:style w:type="character" w:styleId="CorpotestoCarattere" w:customStyle="1">
    <w:name w:val="Corpo testo Carattere"/>
    <w:basedOn w:val="DefaultParagraphFont"/>
    <w:uiPriority w:val="1"/>
    <w:qFormat/>
    <w:rsid w:val="00df0d68"/>
    <w:rPr>
      <w:rFonts w:ascii="Microsoft Sans Serif" w:hAnsi="Microsoft Sans Serif" w:eastAsia="Microsoft Sans Serif" w:cs="Microsoft Sans Serif"/>
      <w:sz w:val="24"/>
      <w:szCs w:val="24"/>
      <w:lang w:eastAsia="en-US"/>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rsid w:val="00df0d68"/>
    <w:pPr>
      <w:widowControl w:val="false"/>
      <w:spacing w:lineRule="auto" w:line="240" w:before="0" w:after="0"/>
    </w:pPr>
    <w:rPr>
      <w:rFonts w:ascii="Microsoft Sans Serif" w:hAnsi="Microsoft Sans Serif" w:eastAsia="Microsoft Sans Serif" w:cs="Microsoft Sans Serif"/>
      <w:sz w:val="24"/>
      <w:szCs w:val="24"/>
      <w:lang w:eastAsia="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bd71d0"/>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bd71d0"/>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bd71d0"/>
    <w:pPr>
      <w:spacing w:before="0" w:after="200"/>
      <w:ind w:left="720"/>
      <w:contextualSpacing/>
    </w:pPr>
    <w:rPr/>
  </w:style>
  <w:style w:type="paragraph" w:styleId="Default" w:customStyle="1">
    <w:name w:val="Default"/>
    <w:qFormat/>
    <w:rsid w:val="005d3814"/>
    <w:pPr>
      <w:widowControl/>
      <w:suppressAutoHyphens w:val="true"/>
      <w:bidi w:val="0"/>
      <w:spacing w:before="0" w:after="0"/>
      <w:jc w:val="left"/>
    </w:pPr>
    <w:rPr>
      <w:rFonts w:ascii="Times New Roman" w:hAnsi="Times New Roman" w:cs="Times New Roman" w:eastAsia=""/>
      <w:color w:val="000000"/>
      <w:kern w:val="0"/>
      <w:sz w:val="24"/>
      <w:szCs w:val="24"/>
      <w:lang w:val="it-IT" w:eastAsia="it-IT" w:bidi="ar-SA"/>
    </w:rPr>
  </w:style>
  <w:style w:type="paragraph" w:styleId="TableParagraph" w:customStyle="1">
    <w:name w:val="Table Paragraph"/>
    <w:basedOn w:val="Normal"/>
    <w:uiPriority w:val="1"/>
    <w:qFormat/>
    <w:rsid w:val="007e0b59"/>
    <w:pPr>
      <w:widowControl w:val="false"/>
      <w:spacing w:lineRule="auto" w:line="240" w:before="0" w:after="0"/>
    </w:pPr>
    <w:rPr>
      <w:rFonts w:ascii="Calibri" w:hAnsi="Calibri" w:eastAsia="Calibri" w:cs="Calibri"/>
      <w:lang w:eastAsia="en-US"/>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unhideWhenUsed/>
    <w:rsid w:val="005d38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96586762E33F4C8FA5698AAD0D3672" ma:contentTypeVersion="4" ma:contentTypeDescription="Creare un nuovo documento." ma:contentTypeScope="" ma:versionID="aca2d1799f0b4ba3ddff4573b5de1619">
  <xsd:schema xmlns:xsd="http://www.w3.org/2001/XMLSchema" xmlns:xs="http://www.w3.org/2001/XMLSchema" xmlns:p="http://schemas.microsoft.com/office/2006/metadata/properties" xmlns:ns2="d3169ce1-9ab5-46cc-b2d2-78705a5cf0e0" targetNamespace="http://schemas.microsoft.com/office/2006/metadata/properties" ma:root="true" ma:fieldsID="305b46f268d00a3012ee21f4519ea430" ns2:_="">
    <xsd:import namespace="d3169ce1-9ab5-46cc-b2d2-78705a5cf0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69ce1-9ab5-46cc-b2d2-78705a5c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E9CDB-441B-4964-96FC-D27EEBE8ACA6}">
  <ds:schemaRefs>
    <ds:schemaRef ds:uri="http://schemas.microsoft.com/sharepoint/v3/contenttype/forms"/>
  </ds:schemaRefs>
</ds:datastoreItem>
</file>

<file path=customXml/itemProps2.xml><?xml version="1.0" encoding="utf-8"?>
<ds:datastoreItem xmlns:ds="http://schemas.openxmlformats.org/officeDocument/2006/customXml" ds:itemID="{7A161C26-437C-47C6-836F-DEC1C1704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85008A-F8E5-4057-993A-75E0F87CC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69ce1-9ab5-46cc-b2d2-78705a5cf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LibreOffice/24.2.2.2$Windows_X86_64 LibreOffice_project/d56cc158d8a96260b836f100ef4b4ef25d6f1a01</Application>
  <AppVersion>15.0000</AppVersion>
  <Pages>2</Pages>
  <Words>467</Words>
  <Characters>3014</Characters>
  <CharactersWithSpaces>3539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2024-10-30T11:54:00Z</dcterms:created>
  <dc:creator>TERESA CAUTIERO</dc:creator>
  <dc:description/>
  <dc:language>it-IT</dc:language>
  <cp:lastModifiedBy/>
  <cp:lastPrinted>2023-03-31T10:51:00Z</cp:lastPrinted>
  <dcterms:modified xsi:type="dcterms:W3CDTF">2024-11-24T20:00:20Z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0x0101007096586762E33F4C8FA5698AAD0D3672</vt:lpwstr>
  </property>
</Properties>
</file>